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80" w:rsidRPr="000E26E4" w:rsidRDefault="00CE1280" w:rsidP="00CE1280">
      <w:pPr>
        <w:pStyle w:val="Titre2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b/>
          <w:sz w:val="24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b/>
          <w:bCs/>
          <w:sz w:val="24"/>
          <w:szCs w:val="24"/>
          <w:shd w:val="clear" w:color="auto" w:fill="FFFFFF"/>
          <w:lang w:val="fr-FR"/>
        </w:rPr>
        <w:t>Mexique</w:t>
      </w: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Cs w:val="24"/>
          <w:shd w:val="clear" w:color="auto" w:fill="FFFFFF"/>
          <w:lang w:val="fr-FR"/>
        </w:rPr>
      </w:pPr>
    </w:p>
    <w:p w:rsidR="00CE1280" w:rsidRPr="000E26E4" w:rsidRDefault="00CE1280" w:rsidP="00CE1280">
      <w:pPr>
        <w:spacing w:after="0" w:line="240" w:lineRule="auto"/>
        <w:rPr>
          <w:rFonts w:asciiTheme="minorHAnsi" w:hAnsiTheme="minorHAnsi"/>
          <w:color w:val="000000"/>
          <w:kern w:val="0"/>
          <w:szCs w:val="24"/>
          <w:lang w:val="fr-FR" w:eastAsia="es-MX"/>
        </w:rPr>
      </w:pPr>
      <w:proofErr w:type="spellStart"/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>Verónica</w:t>
      </w:r>
      <w:proofErr w:type="spellEnd"/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>Razo</w:t>
      </w:r>
      <w:proofErr w:type="spellEnd"/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 xml:space="preserve"> </w:t>
      </w: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color w:val="000000"/>
          <w:kern w:val="0"/>
          <w:szCs w:val="24"/>
          <w:lang w:val="fr-FR"/>
        </w:rPr>
      </w:pP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color w:val="000000"/>
          <w:kern w:val="0"/>
          <w:szCs w:val="24"/>
          <w:lang w:val="fr-FR"/>
        </w:rPr>
      </w:pPr>
      <w:r w:rsidRPr="000E26E4">
        <w:rPr>
          <w:rFonts w:asciiTheme="minorHAnsi" w:hAnsiTheme="minorHAnsi"/>
          <w:noProof/>
          <w:color w:val="000000"/>
          <w:szCs w:val="24"/>
          <w:shd w:val="clear" w:color="auto" w:fill="FFFFFF"/>
          <w:lang w:val="fr-FR" w:eastAsia="fr-FR"/>
        </w:rPr>
        <w:drawing>
          <wp:inline distT="0" distB="0" distL="0" distR="0" wp14:anchorId="05FB852C" wp14:editId="1D309784">
            <wp:extent cx="1123849" cy="16192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69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353" cy="162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 xml:space="preserve"> </w:t>
      </w: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color w:val="000000"/>
          <w:kern w:val="0"/>
          <w:szCs w:val="24"/>
          <w:lang w:val="fr-FR"/>
        </w:rPr>
      </w:pPr>
      <w:r w:rsidRPr="000E26E4">
        <w:rPr>
          <w:rFonts w:asciiTheme="minorHAnsi" w:hAnsiTheme="minorHAnsi"/>
          <w:b/>
          <w:bCs/>
          <w:color w:val="000000"/>
          <w:kern w:val="0"/>
          <w:szCs w:val="24"/>
          <w:lang w:val="fr-FR"/>
        </w:rPr>
        <w:t>Pourquoi maintenant ?</w:t>
      </w:r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 xml:space="preserve"> L’équipe du Secrétariat international (SI) basée au Mexique vient de remettre plus de 49 000 signatures au ministre de l’Intérieur pour dénoncer les actes de torture sexuelle infligés à des femmes au Mexique. Elle a également pu s’entretenir directement avec lui du cas de </w:t>
      </w:r>
      <w:proofErr w:type="spellStart"/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>Verónica</w:t>
      </w:r>
      <w:proofErr w:type="spellEnd"/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>Razo</w:t>
      </w:r>
      <w:proofErr w:type="spellEnd"/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 xml:space="preserve">. À l’heure où l’affaire est examinée par le ministère et commence à faire parler d’elle dans les médias, il est important que les sections continuent de faire campagne sur son cas. À cette fin, l’équipe Mexique va lancer une campagne d’envergure axée sur le seul cas de </w:t>
      </w:r>
      <w:proofErr w:type="spellStart"/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>Verónica</w:t>
      </w:r>
      <w:proofErr w:type="spellEnd"/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>Razo</w:t>
      </w:r>
      <w:proofErr w:type="spellEnd"/>
      <w:r w:rsidRPr="000E26E4">
        <w:rPr>
          <w:rFonts w:asciiTheme="minorHAnsi" w:hAnsiTheme="minorHAnsi"/>
          <w:color w:val="000000"/>
          <w:kern w:val="0"/>
          <w:szCs w:val="24"/>
          <w:lang w:val="fr-FR"/>
        </w:rPr>
        <w:t xml:space="preserve"> début avril, en s’appuyant sur cet appel mondial.</w:t>
      </w: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color w:val="000000"/>
          <w:kern w:val="0"/>
          <w:szCs w:val="24"/>
          <w:lang w:val="fr-FR"/>
        </w:rPr>
      </w:pP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bCs/>
          <w:color w:val="000000"/>
          <w:kern w:val="0"/>
          <w:szCs w:val="24"/>
          <w:lang w:val="fr-FR"/>
        </w:rPr>
      </w:pPr>
      <w:r w:rsidRPr="000E26E4">
        <w:rPr>
          <w:rFonts w:asciiTheme="minorHAnsi" w:hAnsiTheme="minorHAnsi"/>
          <w:b/>
          <w:bCs/>
          <w:color w:val="000000"/>
          <w:kern w:val="0"/>
          <w:szCs w:val="24"/>
          <w:lang w:val="fr-FR"/>
        </w:rPr>
        <w:t xml:space="preserve">Bref résumé du cas </w:t>
      </w: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Verónica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Razo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, une Mexicaine rescapée de la torture, est en prison depuis près de six ans sans avoir été déclarée coupable d’aucun crime. Le 8 juin 2011,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Verónica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Razo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a quitté son domicile pour aller chercher ses enfants à l’école lorsque des hommes armés en civil, circulant à bord d’un véhicule, l’ont emmenée dans un dépôt de la police fédérale où ils l’ont violée, pratiquement asphyxiée et lui ont fait subir des décharges électriques. Elle a été détenue pendant 24 heures et forcée de signer des « aveux » dans lesquels elle reconnaissait un enlèvement et d’autres crimes qu’elle n’a jamais commis.</w:t>
      </w: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Un examen médical réalisé après son arrestation a révélé de multiples blessures sur l’ensemble de son corps. En juin 2013, soit deux ans après son arrestation, un psychologue légiste du bureau du procureur général (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Procuraduría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General de la República) a confirmé que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Verónica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Razo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présentait des symptômes correspondant à des actes de torture. Amnesty International a examiné l’affaire et n’a trouvé aucun élément laissant penser que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Verónica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Razo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ait pu commettre les crimes dont on l’accuse, hormis les témoignages obtenus sous la torture ou par d’autres violations graves des procédures légales. Toutes les charges retenues contre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Verónica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Razo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doivent donc être abandonnées afin qu’elle soit libérée de prison, et les policiers responsables de sa détention et des tortures qu’elle a subies doivent être traduits en justice.</w:t>
      </w:r>
    </w:p>
    <w:p w:rsidR="0033702C" w:rsidRPr="000E26E4" w:rsidRDefault="0033702C">
      <w:pPr>
        <w:spacing w:after="200" w:line="276" w:lineRule="auto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br w:type="page"/>
      </w:r>
    </w:p>
    <w:p w:rsidR="0033702C" w:rsidRPr="000E26E4" w:rsidRDefault="00A42DFC" w:rsidP="0033702C">
      <w:pPr>
        <w:widowControl w:val="0"/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lastRenderedPageBreak/>
        <w:t>Prénom</w:t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NOM</w:t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ab/>
        <w:t xml:space="preserve">Le </w:t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3 mai 2017</w:t>
      </w:r>
    </w:p>
    <w:p w:rsidR="0033702C" w:rsidRPr="000E26E4" w:rsidRDefault="00A42DFC" w:rsidP="0033702C">
      <w:pPr>
        <w:widowControl w:val="0"/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01 rue MaRue</w:t>
      </w:r>
    </w:p>
    <w:p w:rsidR="0033702C" w:rsidRPr="000E26E4" w:rsidRDefault="0033702C" w:rsidP="0033702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91210 DRAVEIL</w:t>
      </w:r>
    </w:p>
    <w:p w:rsidR="0033702C" w:rsidRPr="000E26E4" w:rsidRDefault="0033702C" w:rsidP="0033702C">
      <w:pPr>
        <w:spacing w:before="120" w:after="120" w:line="240" w:lineRule="atLeast"/>
        <w:ind w:left="4248" w:hanging="4248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FRANCE</w:t>
      </w:r>
      <w:r w:rsidRPr="000E26E4">
        <w:rPr>
          <w:rFonts w:asciiTheme="minorHAnsi" w:hAnsiTheme="minorHAnsi"/>
          <w:szCs w:val="24"/>
          <w:lang w:val="fr-FR"/>
        </w:rPr>
        <w:t xml:space="preserve"> </w:t>
      </w:r>
      <w:r w:rsidRPr="000E26E4">
        <w:rPr>
          <w:rFonts w:asciiTheme="minorHAnsi" w:hAnsiTheme="minorHAnsi"/>
          <w:szCs w:val="24"/>
          <w:lang w:val="fr-FR"/>
        </w:rPr>
        <w:tab/>
      </w:r>
    </w:p>
    <w:p w:rsidR="0033702C" w:rsidRPr="000E26E4" w:rsidRDefault="0033702C" w:rsidP="0033702C">
      <w:pPr>
        <w:spacing w:before="120" w:after="120" w:line="240" w:lineRule="atLeast"/>
        <w:ind w:left="4248" w:hanging="4248"/>
        <w:rPr>
          <w:rFonts w:asciiTheme="minorHAnsi" w:hAnsiTheme="minorHAnsi"/>
          <w:szCs w:val="24"/>
          <w:lang w:val="fr-FR"/>
        </w:rPr>
      </w:pPr>
    </w:p>
    <w:p w:rsidR="0033702C" w:rsidRPr="000E26E4" w:rsidRDefault="0033702C" w:rsidP="0033702C">
      <w:pPr>
        <w:spacing w:before="120" w:after="120" w:line="240" w:lineRule="atLeast"/>
        <w:ind w:left="4248"/>
        <w:rPr>
          <w:rFonts w:asciiTheme="minorHAnsi" w:hAnsiTheme="minorHAnsi"/>
          <w:szCs w:val="24"/>
          <w:lang w:val="fr-FR"/>
        </w:rPr>
      </w:pPr>
    </w:p>
    <w:p w:rsidR="0033702C" w:rsidRPr="000E26E4" w:rsidRDefault="0033702C" w:rsidP="0033702C">
      <w:pPr>
        <w:spacing w:after="0"/>
        <w:ind w:left="4248" w:firstLine="708"/>
        <w:rPr>
          <w:rFonts w:asciiTheme="minorHAnsi" w:hAnsiTheme="minorHAnsi"/>
          <w:szCs w:val="24"/>
          <w:lang w:val="fr-FR"/>
        </w:rPr>
      </w:pPr>
      <w:proofErr w:type="spellStart"/>
      <w:r w:rsidRPr="000E26E4">
        <w:rPr>
          <w:rFonts w:asciiTheme="minorHAnsi" w:hAnsiTheme="minorHAnsi"/>
          <w:szCs w:val="24"/>
          <w:lang w:val="fr-FR"/>
        </w:rPr>
        <w:t>Raúl</w:t>
      </w:r>
      <w:proofErr w:type="spellEnd"/>
      <w:r w:rsidRPr="000E26E4">
        <w:rPr>
          <w:rFonts w:asciiTheme="minorHAnsi" w:hAnsiTheme="minorHAnsi"/>
          <w:szCs w:val="24"/>
          <w:lang w:val="fr-FR"/>
        </w:rPr>
        <w:t xml:space="preserve"> Cervantes Andrade</w:t>
      </w:r>
    </w:p>
    <w:p w:rsidR="0033702C" w:rsidRPr="000E26E4" w:rsidRDefault="0033702C" w:rsidP="0033702C">
      <w:pPr>
        <w:spacing w:after="0"/>
        <w:ind w:left="4956"/>
        <w:rPr>
          <w:rFonts w:asciiTheme="minorHAnsi" w:hAnsiTheme="minorHAnsi"/>
          <w:szCs w:val="24"/>
          <w:lang w:val="fr-FR"/>
        </w:rPr>
      </w:pPr>
      <w:proofErr w:type="spellStart"/>
      <w:r w:rsidRPr="000E26E4">
        <w:rPr>
          <w:rFonts w:asciiTheme="minorHAnsi" w:hAnsiTheme="minorHAnsi"/>
          <w:szCs w:val="24"/>
          <w:lang w:val="fr-FR"/>
        </w:rPr>
        <w:t>Procurador</w:t>
      </w:r>
      <w:proofErr w:type="spellEnd"/>
      <w:r w:rsidRPr="000E26E4">
        <w:rPr>
          <w:rFonts w:asciiTheme="minorHAnsi" w:hAnsiTheme="minorHAnsi"/>
          <w:szCs w:val="24"/>
          <w:lang w:val="fr-FR"/>
        </w:rPr>
        <w:t xml:space="preserve"> General de la República</w:t>
      </w:r>
    </w:p>
    <w:p w:rsidR="0033702C" w:rsidRPr="000E26E4" w:rsidRDefault="0033702C" w:rsidP="0033702C">
      <w:pPr>
        <w:spacing w:after="0"/>
        <w:ind w:left="4956"/>
        <w:rPr>
          <w:rFonts w:asciiTheme="minorHAnsi" w:hAnsiTheme="minorHAnsi"/>
          <w:szCs w:val="24"/>
          <w:lang w:val="fr-FR"/>
        </w:rPr>
      </w:pPr>
      <w:proofErr w:type="spellStart"/>
      <w:r w:rsidRPr="000E26E4">
        <w:rPr>
          <w:rFonts w:asciiTheme="minorHAnsi" w:hAnsiTheme="minorHAnsi"/>
          <w:szCs w:val="24"/>
          <w:lang w:val="fr-FR"/>
        </w:rPr>
        <w:t>Procuraduría</w:t>
      </w:r>
      <w:proofErr w:type="spellEnd"/>
      <w:r w:rsidRPr="000E26E4">
        <w:rPr>
          <w:rFonts w:asciiTheme="minorHAnsi" w:hAnsiTheme="minorHAnsi"/>
          <w:szCs w:val="24"/>
          <w:lang w:val="fr-FR"/>
        </w:rPr>
        <w:t xml:space="preserve"> General de la República</w:t>
      </w:r>
    </w:p>
    <w:p w:rsidR="0033702C" w:rsidRPr="000E26E4" w:rsidRDefault="0033702C" w:rsidP="0033702C">
      <w:pPr>
        <w:spacing w:after="0"/>
        <w:ind w:left="4956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szCs w:val="24"/>
          <w:lang w:val="fr-FR"/>
        </w:rPr>
        <w:t xml:space="preserve">Reforma 211-213, Col. Cuauhtémoc, </w:t>
      </w:r>
    </w:p>
    <w:p w:rsidR="0033702C" w:rsidRPr="000E26E4" w:rsidRDefault="0033702C" w:rsidP="0033702C">
      <w:pPr>
        <w:spacing w:after="0"/>
        <w:ind w:left="4956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szCs w:val="24"/>
          <w:lang w:val="fr-FR"/>
        </w:rPr>
        <w:t>C.P. 06500</w:t>
      </w:r>
    </w:p>
    <w:p w:rsidR="0033702C" w:rsidRPr="000E26E4" w:rsidRDefault="0033702C" w:rsidP="0033702C">
      <w:pPr>
        <w:spacing w:after="0"/>
        <w:ind w:left="4956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szCs w:val="24"/>
          <w:lang w:val="fr-FR"/>
        </w:rPr>
        <w:t>CIUDAD DE MEXICO - MEXIQUE</w:t>
      </w:r>
    </w:p>
    <w:p w:rsidR="00CE1280" w:rsidRPr="000E26E4" w:rsidRDefault="00CE1280" w:rsidP="00CE128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</w:p>
    <w:p w:rsidR="00CE1280" w:rsidRPr="000E26E4" w:rsidRDefault="0033702C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Monsieur le P</w:t>
      </w:r>
      <w:r w:rsidR="00CE1280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rocureur</w:t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,</w:t>
      </w: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Le 8 juin 2011, </w:t>
      </w:r>
      <w:proofErr w:type="spellStart"/>
      <w:r w:rsidR="00CE1280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Verónica</w:t>
      </w:r>
      <w:proofErr w:type="spellEnd"/>
      <w:r w:rsidR="00CE1280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="00CE1280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Razo</w:t>
      </w:r>
      <w:proofErr w:type="spellEnd"/>
      <w:r w:rsidR="00CE1280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allait chercher ses enfants à l’école lorsque des hommes armés en civil, circulant à bord d’un véhicule, l’ont emmenée dans un dépôt de la police fédérale où ils l’ont violée, pratiquement asphyxiée et lui ont fait subir des décharges électriques. </w:t>
      </w: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E</w:t>
      </w:r>
      <w:r w:rsidR="00CE1280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lle a dû signer des « aveux » dans lesquels elle reconnaissait un enlèvement et d’autres crimes qu’elle n’a jamais commis. </w:t>
      </w: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</w:p>
    <w:p w:rsidR="0033702C" w:rsidRPr="000E26E4" w:rsidRDefault="00CE1280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Les tortures ont été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confimées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par un examen médical et un psychologue légiste du bureau du procureur général. </w:t>
      </w: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Verónica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Razo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est depuis détenue en prison sans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avoirr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été déclarée coupable…</w:t>
      </w: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</w:p>
    <w:p w:rsidR="0033702C" w:rsidRPr="000E26E4" w:rsidRDefault="00CE1280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Amnesty International n’a trouvé aucun élément laissant penser que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Verónica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Razo</w:t>
      </w:r>
      <w:proofErr w:type="spellEnd"/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ait pu commettre les crimes dont on l’accuse. </w:t>
      </w: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</w:p>
    <w:p w:rsidR="0033702C" w:rsidRPr="000E26E4" w:rsidRDefault="00CE1280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En tant que </w:t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membre</w:t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d’Amnesty International je vous demande</w:t>
      </w:r>
      <w:r w:rsidR="0033702C"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> :</w:t>
      </w:r>
    </w:p>
    <w:p w:rsidR="0033702C" w:rsidRPr="000E26E4" w:rsidRDefault="00CE1280" w:rsidP="0033702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proofErr w:type="gramStart"/>
      <w:r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>d’abandonner</w:t>
      </w:r>
      <w:proofErr w:type="gramEnd"/>
      <w:r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 xml:space="preserve"> toutes les charges retenues contre </w:t>
      </w:r>
      <w:proofErr w:type="spellStart"/>
      <w:r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>Verónica</w:t>
      </w:r>
      <w:proofErr w:type="spellEnd"/>
      <w:r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 xml:space="preserve"> </w:t>
      </w:r>
      <w:proofErr w:type="spellStart"/>
      <w:r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>Razo</w:t>
      </w:r>
      <w:proofErr w:type="spellEnd"/>
      <w:r w:rsidR="0033702C"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>,</w:t>
      </w:r>
    </w:p>
    <w:p w:rsidR="0033702C" w:rsidRPr="000E26E4" w:rsidRDefault="00CE1280" w:rsidP="0033702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proofErr w:type="gramStart"/>
      <w:r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>qu’e</w:t>
      </w:r>
      <w:r w:rsidR="0033702C"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>lle</w:t>
      </w:r>
      <w:proofErr w:type="gramEnd"/>
      <w:r w:rsidR="0033702C"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 xml:space="preserve"> soit remise en liberté,</w:t>
      </w:r>
    </w:p>
    <w:p w:rsidR="0033702C" w:rsidRPr="000E26E4" w:rsidRDefault="00CE1280" w:rsidP="0033702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proofErr w:type="gramStart"/>
      <w:r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>de</w:t>
      </w:r>
      <w:proofErr w:type="gramEnd"/>
      <w:r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 xml:space="preserve"> faire progresser l’enquête sur les policiers responsables de sa détention et des tortures qu’elle a subies, y compris au sein de la hiérarchie. </w:t>
      </w:r>
    </w:p>
    <w:p w:rsidR="0033702C" w:rsidRPr="000E26E4" w:rsidRDefault="0033702C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kern w:val="0"/>
          <w:szCs w:val="24"/>
          <w:lang w:val="fr-FR"/>
        </w:rPr>
      </w:pPr>
    </w:p>
    <w:p w:rsidR="00CE1280" w:rsidRPr="000E26E4" w:rsidRDefault="00CE1280" w:rsidP="0033702C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>Dans l’attente, je vous prie d’agréer, Monsieur</w:t>
      </w:r>
      <w:r w:rsidRPr="000E26E4">
        <w:rPr>
          <w:rFonts w:asciiTheme="minorHAnsi" w:hAnsiTheme="minorHAnsi"/>
          <w:color w:val="000000"/>
          <w:szCs w:val="24"/>
          <w:shd w:val="clear" w:color="auto" w:fill="FFFFFF"/>
          <w:lang w:val="fr-FR"/>
        </w:rPr>
        <w:t xml:space="preserve"> </w:t>
      </w:r>
      <w:r w:rsidRPr="000E26E4">
        <w:rPr>
          <w:rFonts w:asciiTheme="minorHAnsi" w:hAnsiTheme="minorHAnsi"/>
          <w:bCs/>
          <w:color w:val="000000"/>
          <w:kern w:val="0"/>
          <w:szCs w:val="24"/>
          <w:lang w:val="fr-FR"/>
        </w:rPr>
        <w:t>le Procureur, l’expression de mes salutations respectueuses.</w:t>
      </w:r>
    </w:p>
    <w:p w:rsidR="00CE1280" w:rsidRPr="000E26E4" w:rsidRDefault="00CE1280" w:rsidP="0033702C">
      <w:pPr>
        <w:spacing w:after="0"/>
        <w:jc w:val="both"/>
        <w:rPr>
          <w:rFonts w:asciiTheme="minorHAnsi" w:hAnsiTheme="minorHAnsi"/>
          <w:bCs/>
          <w:color w:val="000000"/>
          <w:kern w:val="0"/>
          <w:szCs w:val="24"/>
          <w:u w:val="single"/>
          <w:lang w:val="fr-FR"/>
        </w:rPr>
      </w:pPr>
    </w:p>
    <w:p w:rsidR="0033702C" w:rsidRPr="000E26E4" w:rsidRDefault="0033702C">
      <w:pPr>
        <w:spacing w:after="200" w:line="276" w:lineRule="auto"/>
        <w:rPr>
          <w:rFonts w:asciiTheme="minorHAnsi" w:hAnsiTheme="minorHAnsi"/>
          <w:b/>
          <w:bCs/>
          <w:szCs w:val="24"/>
          <w:lang w:val="fr-FR"/>
        </w:rPr>
      </w:pPr>
      <w:r w:rsidRPr="000E26E4">
        <w:rPr>
          <w:rFonts w:asciiTheme="minorHAnsi" w:hAnsiTheme="minorHAnsi"/>
          <w:b/>
          <w:bCs/>
          <w:szCs w:val="24"/>
          <w:lang w:val="fr-FR"/>
        </w:rPr>
        <w:br w:type="page"/>
      </w:r>
    </w:p>
    <w:p w:rsidR="0033702C" w:rsidRPr="000E26E4" w:rsidRDefault="0033702C" w:rsidP="0033702C">
      <w:pPr>
        <w:spacing w:after="0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szCs w:val="24"/>
          <w:lang w:val="fr-FR"/>
        </w:rPr>
        <w:lastRenderedPageBreak/>
        <w:t>Fax : 00 52 55 5346 0908</w:t>
      </w:r>
    </w:p>
    <w:p w:rsidR="0033702C" w:rsidRPr="000E26E4" w:rsidRDefault="0033702C" w:rsidP="0033702C">
      <w:pPr>
        <w:spacing w:after="0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szCs w:val="24"/>
          <w:lang w:val="fr-FR"/>
        </w:rPr>
        <w:t xml:space="preserve">E-mail : </w:t>
      </w:r>
      <w:hyperlink r:id="rId7" w:history="1">
        <w:r w:rsidRPr="000E26E4">
          <w:rPr>
            <w:rStyle w:val="Lienhypertexte"/>
            <w:rFonts w:asciiTheme="minorHAnsi" w:hAnsiTheme="minorHAnsi"/>
            <w:szCs w:val="24"/>
            <w:lang w:val="fr-FR"/>
          </w:rPr>
          <w:t>raul.cervantes@pgr.gob.mx</w:t>
        </w:r>
      </w:hyperlink>
    </w:p>
    <w:p w:rsidR="0033702C" w:rsidRPr="000E26E4" w:rsidRDefault="0033702C" w:rsidP="0033702C">
      <w:pPr>
        <w:spacing w:after="0"/>
        <w:rPr>
          <w:rFonts w:asciiTheme="minorHAnsi" w:hAnsiTheme="minorHAnsi"/>
          <w:szCs w:val="24"/>
          <w:lang w:val="fr-FR"/>
        </w:rPr>
      </w:pPr>
      <w:r w:rsidRPr="000E26E4">
        <w:rPr>
          <w:rFonts w:asciiTheme="minorHAnsi" w:hAnsiTheme="minorHAnsi"/>
          <w:szCs w:val="24"/>
          <w:lang w:val="fr-FR"/>
        </w:rPr>
        <w:t>Twitter : @</w:t>
      </w:r>
      <w:proofErr w:type="spellStart"/>
      <w:r w:rsidRPr="000E26E4">
        <w:rPr>
          <w:rFonts w:asciiTheme="minorHAnsi" w:hAnsiTheme="minorHAnsi"/>
          <w:szCs w:val="24"/>
          <w:lang w:val="fr-FR"/>
        </w:rPr>
        <w:t>RaulCervantesA</w:t>
      </w:r>
      <w:proofErr w:type="spellEnd"/>
    </w:p>
    <w:p w:rsidR="00CE1280" w:rsidRPr="000E26E4" w:rsidRDefault="00CE1280" w:rsidP="00CE1280">
      <w:pPr>
        <w:spacing w:after="0"/>
        <w:rPr>
          <w:rFonts w:asciiTheme="minorHAnsi" w:hAnsiTheme="minorHAnsi"/>
          <w:b/>
          <w:bCs/>
          <w:szCs w:val="24"/>
          <w:lang w:val="fr-FR"/>
        </w:rPr>
      </w:pPr>
    </w:p>
    <w:p w:rsidR="00CE1280" w:rsidRPr="000E26E4" w:rsidRDefault="00CE1280" w:rsidP="00CE1280">
      <w:pPr>
        <w:spacing w:after="0"/>
        <w:rPr>
          <w:rFonts w:asciiTheme="minorHAnsi" w:hAnsiTheme="minorHAnsi"/>
          <w:b/>
          <w:bCs/>
          <w:szCs w:val="24"/>
          <w:lang w:val="fr-FR"/>
        </w:rPr>
      </w:pPr>
      <w:r w:rsidRPr="000E26E4">
        <w:rPr>
          <w:rFonts w:asciiTheme="minorHAnsi" w:hAnsiTheme="minorHAnsi"/>
          <w:b/>
          <w:bCs/>
          <w:szCs w:val="24"/>
          <w:lang w:val="fr-FR"/>
        </w:rPr>
        <w:t>Copie à :</w:t>
      </w:r>
    </w:p>
    <w:p w:rsidR="00CE1280" w:rsidRPr="000E26E4" w:rsidRDefault="00CE1280" w:rsidP="00CE1280">
      <w:pPr>
        <w:spacing w:after="0"/>
        <w:rPr>
          <w:rFonts w:asciiTheme="minorHAnsi" w:hAnsiTheme="minorHAnsi"/>
          <w:b/>
          <w:bCs/>
          <w:szCs w:val="24"/>
          <w:lang w:val="fr-FR"/>
        </w:rPr>
      </w:pPr>
      <w:r w:rsidRPr="000E26E4">
        <w:rPr>
          <w:rFonts w:asciiTheme="minorHAnsi" w:hAnsiTheme="minorHAnsi"/>
          <w:b/>
          <w:bCs/>
          <w:szCs w:val="24"/>
          <w:lang w:val="fr-FR"/>
        </w:rPr>
        <w:t>Ambassade du Mexique</w:t>
      </w:r>
    </w:p>
    <w:p w:rsidR="00CE1280" w:rsidRPr="000E26E4" w:rsidRDefault="00CE1280" w:rsidP="00CE1280">
      <w:pPr>
        <w:spacing w:after="0"/>
        <w:rPr>
          <w:rFonts w:asciiTheme="minorHAnsi" w:hAnsiTheme="minorHAnsi" w:cs="Arial"/>
          <w:color w:val="222222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 w:cs="Arial"/>
          <w:color w:val="222222"/>
          <w:szCs w:val="24"/>
          <w:shd w:val="clear" w:color="auto" w:fill="FFFFFF"/>
          <w:lang w:val="fr-FR"/>
        </w:rPr>
        <w:t xml:space="preserve">9 Rue de Longchamp, </w:t>
      </w:r>
    </w:p>
    <w:p w:rsidR="00CE1280" w:rsidRPr="000E26E4" w:rsidRDefault="00CE1280" w:rsidP="00CE1280">
      <w:pPr>
        <w:spacing w:after="0"/>
        <w:rPr>
          <w:rFonts w:asciiTheme="minorHAnsi" w:hAnsiTheme="minorHAnsi" w:cs="Arial"/>
          <w:color w:val="222222"/>
          <w:szCs w:val="24"/>
          <w:shd w:val="clear" w:color="auto" w:fill="FFFFFF"/>
          <w:lang w:val="fr-FR"/>
        </w:rPr>
      </w:pPr>
      <w:r w:rsidRPr="000E26E4">
        <w:rPr>
          <w:rFonts w:asciiTheme="minorHAnsi" w:hAnsiTheme="minorHAnsi" w:cs="Arial"/>
          <w:color w:val="222222"/>
          <w:szCs w:val="24"/>
          <w:shd w:val="clear" w:color="auto" w:fill="FFFFFF"/>
          <w:lang w:val="fr-FR"/>
        </w:rPr>
        <w:t>75116 Paris</w:t>
      </w:r>
    </w:p>
    <w:p w:rsidR="00CE1280" w:rsidRPr="000E26E4" w:rsidRDefault="00CE1280" w:rsidP="00CE1280">
      <w:pPr>
        <w:spacing w:after="0"/>
        <w:rPr>
          <w:rFonts w:asciiTheme="minorHAnsi" w:hAnsiTheme="minorHAnsi"/>
          <w:b/>
          <w:szCs w:val="24"/>
          <w:lang w:val="fr-FR"/>
        </w:rPr>
      </w:pPr>
      <w:r w:rsidRPr="000E26E4">
        <w:rPr>
          <w:rFonts w:asciiTheme="minorHAnsi" w:hAnsiTheme="minorHAnsi" w:cs="Arial"/>
          <w:color w:val="222222"/>
          <w:szCs w:val="24"/>
          <w:shd w:val="clear" w:color="auto" w:fill="FFFFFF"/>
          <w:lang w:val="fr-FR"/>
        </w:rPr>
        <w:t xml:space="preserve">Fax : </w:t>
      </w:r>
      <w:r w:rsidRPr="000E26E4">
        <w:rPr>
          <w:rFonts w:asciiTheme="minorHAnsi" w:hAnsiTheme="minorHAnsi" w:cs="Arial"/>
          <w:color w:val="4C4C4C"/>
          <w:szCs w:val="24"/>
          <w:shd w:val="clear" w:color="auto" w:fill="FFFFFF"/>
          <w:lang w:val="fr-FR"/>
        </w:rPr>
        <w:t>0147556529</w:t>
      </w:r>
    </w:p>
    <w:p w:rsidR="00CE1280" w:rsidRPr="000E26E4" w:rsidRDefault="00CE1280" w:rsidP="00CE1280">
      <w:pPr>
        <w:rPr>
          <w:rFonts w:asciiTheme="minorHAnsi" w:hAnsiTheme="minorHAnsi"/>
          <w:szCs w:val="24"/>
          <w:lang w:val="fr-FR"/>
        </w:rPr>
      </w:pPr>
    </w:p>
    <w:p w:rsidR="00DD0741" w:rsidRPr="000E26E4" w:rsidRDefault="00DD0741">
      <w:pPr>
        <w:rPr>
          <w:rFonts w:asciiTheme="minorHAnsi" w:hAnsiTheme="minorHAnsi"/>
          <w:szCs w:val="24"/>
          <w:lang w:val="fr-FR"/>
        </w:rPr>
      </w:pPr>
      <w:bookmarkStart w:id="0" w:name="_GoBack"/>
      <w:bookmarkEnd w:id="0"/>
    </w:p>
    <w:sectPr w:rsidR="00DD0741" w:rsidRPr="000E26E4" w:rsidSect="000E26E4">
      <w:pgSz w:w="11906" w:h="16838"/>
      <w:pgMar w:top="568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649874E9"/>
    <w:multiLevelType w:val="hybridMultilevel"/>
    <w:tmpl w:val="E1AADD24"/>
    <w:lvl w:ilvl="0" w:tplc="DC2C3C26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80"/>
    <w:rsid w:val="00002374"/>
    <w:rsid w:val="00003700"/>
    <w:rsid w:val="000E26E4"/>
    <w:rsid w:val="0012056D"/>
    <w:rsid w:val="00153A46"/>
    <w:rsid w:val="00292134"/>
    <w:rsid w:val="0033702C"/>
    <w:rsid w:val="003463CE"/>
    <w:rsid w:val="00A42DFC"/>
    <w:rsid w:val="00CE1280"/>
    <w:rsid w:val="00D30AED"/>
    <w:rsid w:val="00D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D437"/>
  <w15:docId w15:val="{F6D057C7-4C61-48A2-B824-4113CD20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1280"/>
    <w:pPr>
      <w:spacing w:after="180" w:line="0" w:lineRule="atLeast"/>
    </w:pPr>
    <w:rPr>
      <w:rFonts w:ascii="Calibri" w:eastAsia="Times New Roman" w:hAnsi="Calibri" w:cs="Times New Roman"/>
      <w:kern w:val="2"/>
      <w:sz w:val="24"/>
      <w:lang w:val="en-US" w:eastAsia="zh-TW"/>
    </w:rPr>
  </w:style>
  <w:style w:type="paragraph" w:styleId="Titre1">
    <w:name w:val="heading 1"/>
    <w:basedOn w:val="Normal"/>
    <w:next w:val="Normal"/>
    <w:link w:val="Titre1Car"/>
    <w:qFormat/>
    <w:rsid w:val="00CE1280"/>
    <w:pPr>
      <w:keepNext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sz w:val="56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E1280"/>
    <w:pPr>
      <w:keepNext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E1280"/>
    <w:pPr>
      <w:keepNext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E1280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semiHidden/>
    <w:unhideWhenUsed/>
    <w:qFormat/>
    <w:rsid w:val="00CE1280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semiHidden/>
    <w:unhideWhenUsed/>
    <w:qFormat/>
    <w:rsid w:val="00CE1280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link w:val="Titre7Car"/>
    <w:uiPriority w:val="99"/>
    <w:semiHidden/>
    <w:unhideWhenUsed/>
    <w:qFormat/>
    <w:rsid w:val="00CE1280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link w:val="Titre8Car"/>
    <w:uiPriority w:val="99"/>
    <w:semiHidden/>
    <w:unhideWhenUsed/>
    <w:qFormat/>
    <w:rsid w:val="00CE1280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link w:val="Titre9Car"/>
    <w:uiPriority w:val="99"/>
    <w:semiHidden/>
    <w:unhideWhenUsed/>
    <w:qFormat/>
    <w:rsid w:val="00CE1280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1280"/>
    <w:rPr>
      <w:rFonts w:ascii="Amnesty Trade Gothic Cn" w:eastAsia="Times New Roman" w:hAnsi="Amnesty Trade Gothic Cn" w:cs="Times New Roman"/>
      <w:b/>
      <w:caps/>
      <w:kern w:val="2"/>
      <w:sz w:val="56"/>
      <w:szCs w:val="32"/>
      <w:lang w:val="en-US" w:eastAsia="zh-TW"/>
    </w:rPr>
  </w:style>
  <w:style w:type="character" w:customStyle="1" w:styleId="Titre2Car">
    <w:name w:val="Titre 2 Car"/>
    <w:basedOn w:val="Policepardfaut"/>
    <w:link w:val="Titre2"/>
    <w:semiHidden/>
    <w:rsid w:val="00CE1280"/>
    <w:rPr>
      <w:rFonts w:ascii="Amnesty Trade Gothic Cn" w:eastAsia="Times New Roman" w:hAnsi="Amnesty Trade Gothic Cn" w:cs="Times New Roman"/>
      <w:caps/>
      <w:kern w:val="2"/>
      <w:sz w:val="26"/>
      <w:szCs w:val="28"/>
      <w:lang w:val="en-US" w:eastAsia="zh-TW"/>
    </w:rPr>
  </w:style>
  <w:style w:type="character" w:customStyle="1" w:styleId="Titre3Car">
    <w:name w:val="Titre 3 Car"/>
    <w:basedOn w:val="Policepardfaut"/>
    <w:link w:val="Titre3"/>
    <w:semiHidden/>
    <w:rsid w:val="00CE1280"/>
    <w:rPr>
      <w:rFonts w:ascii="Amnesty Trade Gothic Cn" w:eastAsia="Times New Roman" w:hAnsi="Amnesty Trade Gothic Cn" w:cs="Times New Roman"/>
      <w:caps/>
      <w:kern w:val="2"/>
      <w:sz w:val="20"/>
      <w:szCs w:val="26"/>
      <w:lang w:val="en-US" w:eastAsia="zh-TW"/>
    </w:rPr>
  </w:style>
  <w:style w:type="character" w:customStyle="1" w:styleId="Titre4Car">
    <w:name w:val="Titre 4 Car"/>
    <w:basedOn w:val="Policepardfaut"/>
    <w:link w:val="Titre4"/>
    <w:semiHidden/>
    <w:rsid w:val="00CE1280"/>
    <w:rPr>
      <w:rFonts w:ascii="Calibri" w:eastAsia="Times New Roman" w:hAnsi="Calibri" w:cs="Times New Roman"/>
      <w:kern w:val="2"/>
      <w:sz w:val="24"/>
      <w:lang w:val="en-US" w:eastAsia="zh-TW"/>
    </w:rPr>
  </w:style>
  <w:style w:type="character" w:customStyle="1" w:styleId="Titre5Car">
    <w:name w:val="Titre 5 Car"/>
    <w:basedOn w:val="Policepardfaut"/>
    <w:link w:val="Titre5"/>
    <w:semiHidden/>
    <w:rsid w:val="00CE1280"/>
    <w:rPr>
      <w:rFonts w:ascii="Calibri" w:eastAsia="Times New Roman" w:hAnsi="Calibri" w:cs="Times New Roman"/>
      <w:kern w:val="2"/>
      <w:sz w:val="24"/>
      <w:lang w:val="en-US" w:eastAsia="zh-TW"/>
    </w:rPr>
  </w:style>
  <w:style w:type="character" w:customStyle="1" w:styleId="Titre6Car">
    <w:name w:val="Titre 6 Car"/>
    <w:basedOn w:val="Policepardfaut"/>
    <w:link w:val="Titre6"/>
    <w:semiHidden/>
    <w:rsid w:val="00CE1280"/>
    <w:rPr>
      <w:rFonts w:ascii="Calibri" w:eastAsia="Times New Roman" w:hAnsi="Calibri" w:cs="Times New Roman"/>
      <w:kern w:val="2"/>
      <w:sz w:val="24"/>
      <w:lang w:val="en-US" w:eastAsia="zh-TW"/>
    </w:rPr>
  </w:style>
  <w:style w:type="character" w:customStyle="1" w:styleId="Titre7Car">
    <w:name w:val="Titre 7 Car"/>
    <w:basedOn w:val="Policepardfaut"/>
    <w:link w:val="Titre7"/>
    <w:uiPriority w:val="99"/>
    <w:semiHidden/>
    <w:rsid w:val="00CE1280"/>
    <w:rPr>
      <w:rFonts w:ascii="Calibri" w:eastAsia="Times New Roman" w:hAnsi="Calibri" w:cs="Times New Roman"/>
      <w:kern w:val="2"/>
      <w:sz w:val="24"/>
      <w:lang w:val="en-US" w:eastAsia="zh-TW"/>
    </w:rPr>
  </w:style>
  <w:style w:type="character" w:customStyle="1" w:styleId="Titre8Car">
    <w:name w:val="Titre 8 Car"/>
    <w:basedOn w:val="Policepardfaut"/>
    <w:link w:val="Titre8"/>
    <w:uiPriority w:val="99"/>
    <w:semiHidden/>
    <w:rsid w:val="00CE1280"/>
    <w:rPr>
      <w:rFonts w:ascii="Calibri" w:eastAsia="Times New Roman" w:hAnsi="Calibri" w:cs="Times New Roman"/>
      <w:kern w:val="2"/>
      <w:sz w:val="24"/>
      <w:lang w:val="en-US" w:eastAsia="zh-TW"/>
    </w:rPr>
  </w:style>
  <w:style w:type="character" w:customStyle="1" w:styleId="Titre9Car">
    <w:name w:val="Titre 9 Car"/>
    <w:basedOn w:val="Policepardfaut"/>
    <w:link w:val="Titre9"/>
    <w:uiPriority w:val="99"/>
    <w:semiHidden/>
    <w:rsid w:val="00CE1280"/>
    <w:rPr>
      <w:rFonts w:ascii="Calibri" w:eastAsia="Times New Roman" w:hAnsi="Calibri" w:cs="Times New Roman"/>
      <w:kern w:val="2"/>
      <w:sz w:val="24"/>
      <w:lang w:val="en-US" w:eastAsia="zh-TW"/>
    </w:rPr>
  </w:style>
  <w:style w:type="character" w:styleId="Lienhypertexte">
    <w:name w:val="Hyperlink"/>
    <w:semiHidden/>
    <w:unhideWhenUsed/>
    <w:rsid w:val="00CE1280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1280"/>
    <w:pPr>
      <w:spacing w:before="100" w:beforeAutospacing="1" w:after="100" w:afterAutospacing="1" w:line="240" w:lineRule="auto"/>
    </w:pPr>
    <w:rPr>
      <w:rFonts w:ascii="Times New Roman" w:hAnsi="Times New Roman"/>
      <w:kern w:val="0"/>
      <w:szCs w:val="24"/>
      <w:lang w:val="en-GB" w:eastAsia="en-GB"/>
    </w:rPr>
  </w:style>
  <w:style w:type="paragraph" w:customStyle="1" w:styleId="fax">
    <w:name w:val="fax"/>
    <w:basedOn w:val="Normal"/>
    <w:rsid w:val="00CE1280"/>
    <w:pPr>
      <w:spacing w:before="100" w:beforeAutospacing="1" w:after="100" w:afterAutospacing="1" w:line="240" w:lineRule="auto"/>
    </w:pPr>
    <w:rPr>
      <w:rFonts w:ascii="Times New Roman" w:hAnsi="Times New Roman"/>
      <w:kern w:val="0"/>
      <w:szCs w:val="24"/>
      <w:lang w:val="fr-FR" w:eastAsia="fr-FR"/>
    </w:rPr>
  </w:style>
  <w:style w:type="paragraph" w:customStyle="1" w:styleId="email">
    <w:name w:val="email"/>
    <w:basedOn w:val="Normal"/>
    <w:rsid w:val="00CE1280"/>
    <w:pPr>
      <w:spacing w:before="100" w:beforeAutospacing="1" w:after="100" w:afterAutospacing="1" w:line="240" w:lineRule="auto"/>
    </w:pPr>
    <w:rPr>
      <w:rFonts w:ascii="Times New Roman" w:hAnsi="Times New Roman"/>
      <w:kern w:val="0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CE1280"/>
  </w:style>
  <w:style w:type="character" w:styleId="lev">
    <w:name w:val="Strong"/>
    <w:basedOn w:val="Policepardfaut"/>
    <w:uiPriority w:val="22"/>
    <w:qFormat/>
    <w:rsid w:val="00CE128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280"/>
    <w:rPr>
      <w:rFonts w:ascii="Tahoma" w:eastAsia="Times New Roman" w:hAnsi="Tahoma" w:cs="Tahoma"/>
      <w:kern w:val="2"/>
      <w:sz w:val="16"/>
      <w:szCs w:val="16"/>
      <w:lang w:val="en-US" w:eastAsia="zh-TW"/>
    </w:rPr>
  </w:style>
  <w:style w:type="paragraph" w:styleId="Paragraphedeliste">
    <w:name w:val="List Paragraph"/>
    <w:basedOn w:val="Normal"/>
    <w:uiPriority w:val="34"/>
    <w:qFormat/>
    <w:rsid w:val="0033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ul.cervantes@pgr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50D5-642F-40DD-9C83-1FEA2516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JPB</cp:lastModifiedBy>
  <cp:revision>2</cp:revision>
  <dcterms:created xsi:type="dcterms:W3CDTF">2017-05-03T08:56:00Z</dcterms:created>
  <dcterms:modified xsi:type="dcterms:W3CDTF">2017-05-03T08:56:00Z</dcterms:modified>
</cp:coreProperties>
</file>